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МБОУ «</w:t>
      </w:r>
      <w:proofErr w:type="spellStart"/>
      <w:r>
        <w:rPr>
          <w:b/>
          <w:color w:val="000000"/>
          <w:sz w:val="32"/>
          <w:szCs w:val="32"/>
        </w:rPr>
        <w:t>Новопогощенская</w:t>
      </w:r>
      <w:proofErr w:type="spellEnd"/>
      <w:r>
        <w:rPr>
          <w:b/>
          <w:color w:val="000000"/>
          <w:sz w:val="32"/>
          <w:szCs w:val="32"/>
        </w:rPr>
        <w:t xml:space="preserve"> средняя общеобразовательная школа» 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center"/>
      </w:pP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 к учебному плану для среднего общего образования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учебный  год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Рассмотрен: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Утверждаю: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на педагогическом совете школы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директор МБОУ </w:t>
      </w:r>
      <w:proofErr w:type="spellStart"/>
      <w:r>
        <w:rPr>
          <w:bCs/>
          <w:color w:val="000000"/>
        </w:rPr>
        <w:t>Новопогощенсая</w:t>
      </w:r>
      <w:proofErr w:type="spellEnd"/>
      <w:r>
        <w:rPr>
          <w:bCs/>
          <w:color w:val="000000"/>
        </w:rPr>
        <w:t xml:space="preserve"> СОШ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_______________ </w:t>
      </w:r>
      <w:proofErr w:type="spellStart"/>
      <w:r>
        <w:rPr>
          <w:bCs/>
          <w:color w:val="000000"/>
        </w:rPr>
        <w:t>Н.Н.Теслюк</w:t>
      </w:r>
      <w:proofErr w:type="spellEnd"/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Протокол №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Приказ №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>Учебный план школы является нормативным правовым актом, определяет объем учебной нагрузки обучающихся, распределяет учебное время, отводимое на освоение федерального, регионального и школьного компонентов государственного образовательного стандарта, по классам и образовательным областям.</w:t>
      </w:r>
      <w:proofErr w:type="gramEnd"/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ab/>
        <w:t xml:space="preserve">Учебный план школы для 10-11 классов составлен в соответствии </w:t>
      </w:r>
      <w:proofErr w:type="gramStart"/>
      <w:r>
        <w:rPr>
          <w:i/>
          <w:iCs/>
          <w:color w:val="000000"/>
        </w:rPr>
        <w:t>с</w:t>
      </w:r>
      <w:proofErr w:type="gramEnd"/>
      <w:r>
        <w:rPr>
          <w:i/>
          <w:iCs/>
          <w:color w:val="000000"/>
        </w:rPr>
        <w:t>: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приказом Департамента образования и науки Брянской области «О базисном учебном плане образовательных организаций Брянской области на 201</w:t>
      </w:r>
      <w:r>
        <w:rPr>
          <w:color w:val="000000"/>
        </w:rPr>
        <w:t>8</w:t>
      </w:r>
      <w:r>
        <w:rPr>
          <w:color w:val="000000"/>
        </w:rPr>
        <w:t>-201</w:t>
      </w:r>
      <w:r>
        <w:rPr>
          <w:color w:val="000000"/>
        </w:rPr>
        <w:t>9</w:t>
      </w:r>
      <w:r>
        <w:rPr>
          <w:color w:val="000000"/>
        </w:rPr>
        <w:t xml:space="preserve"> учебный год» от </w:t>
      </w:r>
      <w:r>
        <w:rPr>
          <w:color w:val="000000"/>
        </w:rPr>
        <w:t>27</w:t>
      </w:r>
      <w:r>
        <w:rPr>
          <w:color w:val="000000"/>
        </w:rPr>
        <w:t>.04.201</w:t>
      </w:r>
      <w:r>
        <w:rPr>
          <w:color w:val="000000"/>
        </w:rPr>
        <w:t>8</w:t>
      </w:r>
      <w:r>
        <w:rPr>
          <w:color w:val="000000"/>
        </w:rPr>
        <w:t xml:space="preserve"> г. № </w:t>
      </w:r>
      <w:r>
        <w:rPr>
          <w:color w:val="000000"/>
        </w:rPr>
        <w:t>709</w:t>
      </w:r>
      <w:r>
        <w:rPr>
          <w:color w:val="000000"/>
        </w:rPr>
        <w:t>;</w:t>
      </w:r>
    </w:p>
    <w:p w:rsidR="00E94D33" w:rsidRDefault="00E94D33" w:rsidP="00E94D3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shd w:val="clear" w:color="auto" w:fill="EFEFF7"/>
        </w:rPr>
      </w:pPr>
      <w:r>
        <w:rPr>
          <w:bCs/>
          <w:color w:val="000000"/>
          <w:sz w:val="22"/>
          <w:szCs w:val="22"/>
          <w:shd w:val="clear" w:color="auto" w:fill="EFEFF7"/>
        </w:rPr>
        <w:t>- Приказ Минобразования России от 05.03.2004 N 1089</w:t>
      </w:r>
    </w:p>
    <w:p w:rsidR="00E94D33" w:rsidRDefault="00E94D33" w:rsidP="00E94D3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  <w:sz w:val="22"/>
          <w:szCs w:val="22"/>
          <w:shd w:val="clear" w:color="auto" w:fill="EFEFF7"/>
        </w:rPr>
        <w:t xml:space="preserve">- </w:t>
      </w:r>
      <w:r>
        <w:rPr>
          <w:color w:val="000000"/>
        </w:rPr>
        <w:t>СанПиН 2.4.2.2821-10 с изменениями от 24.11.2015 № 81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 xml:space="preserve">При составлении Учебного плана школы учитывались следующие </w:t>
      </w:r>
      <w:r>
        <w:rPr>
          <w:i/>
          <w:iCs/>
          <w:color w:val="000000"/>
        </w:rPr>
        <w:t>принципы: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i/>
          <w:iCs/>
          <w:color w:val="000000"/>
        </w:rPr>
        <w:t xml:space="preserve">-   </w:t>
      </w:r>
      <w:r>
        <w:rPr>
          <w:color w:val="000000"/>
        </w:rPr>
        <w:t>сохранение преемственности между инвариантной и вариативной частями учебного плана;</w:t>
      </w:r>
      <w:proofErr w:type="gramEnd"/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соблюдение прав учащихся, закрепленных Уставом школы;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создание условий для возможного перехода на профильное обучение.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Учебный план нацелен на решение </w:t>
      </w:r>
      <w:r>
        <w:rPr>
          <w:i/>
          <w:color w:val="000000"/>
        </w:rPr>
        <w:t>следующих задач</w:t>
      </w:r>
      <w:r>
        <w:rPr>
          <w:color w:val="000000"/>
        </w:rPr>
        <w:t>: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обеспечение базового образования для каждого школьника;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интегрированное изучение отдельных дисциплин;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осуществление индивидуального подхода к учащимся, создание адаптивной образовательной среды;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содействие развитию творческих способностей учащихся.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>
        <w:rPr>
          <w:i/>
          <w:iCs/>
          <w:color w:val="000000"/>
        </w:rPr>
        <w:t>Учебный  план школы состоит из 3 частей: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1)  инвариантная часть (федеральный компонент государственного стандарта, который обеспечивает единство образовательного пространства на территории РФ и гарантирует овладение выпускниками школы минимумом государственного стандарта, обеспечивающего возможности адаптации в современных социальных условиях и продолжение образования);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2)    вариативная   часть   (региональный   компонент,   отвечающий   целям, региональной образовательной политики);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3)   школьный компонент, обеспечивающий переход на </w:t>
      </w:r>
      <w:proofErr w:type="spellStart"/>
      <w:r>
        <w:rPr>
          <w:color w:val="000000"/>
        </w:rPr>
        <w:t>предпрофильное</w:t>
      </w:r>
      <w:proofErr w:type="spellEnd"/>
      <w:r>
        <w:rPr>
          <w:color w:val="000000"/>
        </w:rPr>
        <w:t xml:space="preserve"> и профильное   обучение  школьников,   индивидуальный   характер   развития школьников    в    соответствии    с их    потребностями,    склонностями    и интересами,    учитывающий   контингент   учащихся,   запросы   родителей, учащихся, а также подготовленность педагогических кадров школы.</w:t>
      </w:r>
    </w:p>
    <w:p w:rsidR="00E94D33" w:rsidRDefault="00E94D33" w:rsidP="00E94D33">
      <w:pPr>
        <w:jc w:val="both"/>
        <w:rPr>
          <w:color w:val="000000"/>
        </w:rPr>
      </w:pPr>
      <w:r>
        <w:rPr>
          <w:color w:val="000000"/>
        </w:rPr>
        <w:tab/>
        <w:t xml:space="preserve">Учебный план ориентирован </w:t>
      </w:r>
      <w:r>
        <w:rPr>
          <w:i/>
          <w:iCs/>
          <w:color w:val="000000"/>
        </w:rPr>
        <w:t>на следующие нормативные сроки освоения общеобразовательных программ:</w:t>
      </w:r>
      <w:r>
        <w:rPr>
          <w:color w:val="000000"/>
        </w:rPr>
        <w:t xml:space="preserve"> среднего (полного) общего - 2 года, продолжительность учебного года в 10 классе - 35 учебных недель, в 11 классе – 34 уч. недели.</w:t>
      </w:r>
    </w:p>
    <w:p w:rsidR="00E94D33" w:rsidRDefault="00E94D33" w:rsidP="00E94D33">
      <w:pPr>
        <w:jc w:val="both"/>
      </w:pP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ab/>
        <w:t>Школа работает в следующем режиме: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начало занятий: 9-00;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- 5-дневная учебная неделя для учащихся</w:t>
      </w:r>
      <w:r>
        <w:rPr>
          <w:i/>
          <w:iCs/>
          <w:color w:val="000000"/>
        </w:rPr>
        <w:t xml:space="preserve"> 10</w:t>
      </w:r>
      <w:r>
        <w:rPr>
          <w:color w:val="000000"/>
        </w:rPr>
        <w:t>-11 классов;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-  продолжительность урока: 45 минут;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- продолжительность перемен:  минимальная - 10 минут, максимальная -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20 </w:t>
      </w:r>
      <w:r>
        <w:rPr>
          <w:color w:val="000000"/>
        </w:rPr>
        <w:t>минут;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ascii="Arial" w:cs="Arial"/>
          <w:color w:val="000000"/>
        </w:rPr>
        <w:tab/>
      </w:r>
      <w:r>
        <w:rPr>
          <w:rFonts w:ascii="Arial" w:cs="Arial"/>
          <w:color w:val="000000"/>
        </w:rPr>
        <w:t>Учебный</w:t>
      </w:r>
      <w:r>
        <w:rPr>
          <w:rFonts w:ascii="Arial" w:cs="Arial"/>
          <w:color w:val="000000"/>
        </w:rPr>
        <w:t xml:space="preserve"> </w:t>
      </w:r>
      <w:r>
        <w:rPr>
          <w:rFonts w:ascii="Arial" w:cs="Arial"/>
          <w:color w:val="000000"/>
        </w:rPr>
        <w:t>год</w:t>
      </w:r>
      <w:r>
        <w:rPr>
          <w:rFonts w:ascii="Arial" w:cs="Arial"/>
          <w:color w:val="000000"/>
        </w:rPr>
        <w:t xml:space="preserve"> </w:t>
      </w:r>
      <w:r>
        <w:rPr>
          <w:rFonts w:ascii="Arial" w:cs="Arial"/>
          <w:color w:val="000000"/>
        </w:rPr>
        <w:t>делится</w:t>
      </w:r>
      <w:r>
        <w:rPr>
          <w:rFonts w:ascii="Arial" w:cs="Arial"/>
          <w:color w:val="000000"/>
        </w:rPr>
        <w:t xml:space="preserve"> </w:t>
      </w:r>
      <w:r>
        <w:rPr>
          <w:rFonts w:ascii="Arial" w:cs="Arial"/>
          <w:color w:val="000000"/>
        </w:rPr>
        <w:t>на</w:t>
      </w:r>
      <w:r>
        <w:rPr>
          <w:rFonts w:ascii="Arial" w:cs="Arial"/>
          <w:color w:val="000000"/>
        </w:rPr>
        <w:t xml:space="preserve"> </w:t>
      </w:r>
      <w:r>
        <w:rPr>
          <w:rFonts w:ascii="Arial" w:cs="Arial"/>
          <w:color w:val="000000"/>
        </w:rPr>
        <w:t>полугодия</w:t>
      </w:r>
      <w:r>
        <w:rPr>
          <w:rFonts w:ascii="Arial" w:cs="Arial"/>
          <w:color w:val="000000"/>
        </w:rPr>
        <w:t xml:space="preserve"> (</w:t>
      </w:r>
      <w:r>
        <w:rPr>
          <w:color w:val="000000"/>
        </w:rPr>
        <w:t>10,11</w:t>
      </w:r>
      <w:r>
        <w:rPr>
          <w:rFonts w:ascii="Arial" w:cs="Arial"/>
          <w:color w:val="000000"/>
        </w:rPr>
        <w:t xml:space="preserve"> </w:t>
      </w:r>
      <w:proofErr w:type="spellStart"/>
      <w:r>
        <w:rPr>
          <w:rFonts w:ascii="Arial" w:cs="Arial"/>
          <w:color w:val="000000"/>
        </w:rPr>
        <w:t>кл</w:t>
      </w:r>
      <w:proofErr w:type="spellEnd"/>
      <w:r>
        <w:rPr>
          <w:rFonts w:ascii="Arial" w:cs="Arial"/>
          <w:color w:val="000000"/>
        </w:rPr>
        <w:t>.)</w:t>
      </w:r>
      <w:proofErr w:type="gramStart"/>
      <w:r>
        <w:rPr>
          <w:rFonts w:ascii="Arial" w:cs="Arial"/>
          <w:color w:val="000000"/>
        </w:rPr>
        <w:t xml:space="preserve"> .</w:t>
      </w:r>
      <w:proofErr w:type="gramEnd"/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ab/>
        <w:t xml:space="preserve">Домашние задания </w:t>
      </w:r>
      <w:r>
        <w:rPr>
          <w:color w:val="000000"/>
        </w:rPr>
        <w:t xml:space="preserve">даются обучающимся с учетом возможности их выполнения в следующих пределах: 10 - 11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.- до 3,5 ч. (СанПиН 2.4.2.2821-10).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Минимальное количество часов на изучение каждой образовательной области определено в инвариантной части регионального базисного плана, там же определена предельно допустимая нагрузка учащихся, в соответствии с этими требованиями и составлялся учебный план школы. 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ab/>
      </w:r>
      <w:r>
        <w:rPr>
          <w:color w:val="000000"/>
        </w:rPr>
        <w:t>Совокупность базовых и профильных общеобразовательных учебных предметов определяет состав федерального компонента базисного учебного плана. Включение в компонент организации, осуществляющей образовательную деятельность, элективных курсов, которые учащийся может выбрать в соответствии с индивидуальной траекторией образования, способствует созданию образовательного пространства, обеспечивающего условия для успешной социализации и адаптации выпускников в обществе.</w:t>
      </w:r>
    </w:p>
    <w:p w:rsidR="00E94D33" w:rsidRDefault="00E94D33" w:rsidP="00E94D3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Предметы федерального и регионального компонентов изучаются в полном объёме.</w:t>
      </w:r>
    </w:p>
    <w:p w:rsidR="00E94D33" w:rsidRDefault="00E94D33" w:rsidP="00E94D33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ab/>
        <w:t xml:space="preserve">С целью организации подготовки к государственной (итоговой) аттестации, проводимой в форме и по материалам ЕГЭ, в </w:t>
      </w:r>
      <w:r>
        <w:rPr>
          <w:i/>
          <w:color w:val="000000"/>
        </w:rPr>
        <w:t>региональный компонент</w:t>
      </w:r>
      <w:r>
        <w:rPr>
          <w:color w:val="000000"/>
        </w:rPr>
        <w:t xml:space="preserve"> введены часы русского языка 1 час и </w:t>
      </w:r>
      <w:r>
        <w:rPr>
          <w:color w:val="000000"/>
          <w:sz w:val="22"/>
          <w:szCs w:val="22"/>
        </w:rPr>
        <w:t>Исследовательская деятельность (Брянский край)</w:t>
      </w:r>
      <w:r>
        <w:rPr>
          <w:color w:val="000000"/>
        </w:rPr>
        <w:t xml:space="preserve"> 1 час.</w:t>
      </w:r>
    </w:p>
    <w:p w:rsidR="00E94D33" w:rsidRDefault="00E94D33" w:rsidP="00E94D33">
      <w:pPr>
        <w:pStyle w:val="a3"/>
      </w:pPr>
      <w:r>
        <w:rPr>
          <w:i/>
          <w:iCs/>
        </w:rPr>
        <w:tab/>
        <w:t xml:space="preserve">Компонент ОО выделяется на: </w:t>
      </w:r>
      <w:r>
        <w:rPr>
          <w:iCs/>
        </w:rPr>
        <w:t>математику 1 час и п</w:t>
      </w:r>
      <w:r>
        <w:t>осредством анкетирования учащихся и родителей в 10-11 классах на элективные курсы:</w:t>
      </w:r>
    </w:p>
    <w:p w:rsidR="00E94D33" w:rsidRDefault="00E94D33" w:rsidP="00E94D33">
      <w:pPr>
        <w:pStyle w:val="a3"/>
        <w:rPr>
          <w:spacing w:val="-2"/>
          <w:sz w:val="22"/>
          <w:szCs w:val="22"/>
        </w:rPr>
      </w:pPr>
      <w:r>
        <w:t xml:space="preserve"> </w:t>
      </w:r>
      <w:r>
        <w:tab/>
      </w:r>
      <w:r>
        <w:rPr>
          <w:sz w:val="22"/>
          <w:szCs w:val="22"/>
        </w:rPr>
        <w:t>в 10 классе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Элективный курс по русскому языку «Русское правописание: орфография и </w:t>
      </w:r>
    </w:p>
    <w:p w:rsidR="00E94D33" w:rsidRDefault="00E94D33" w:rsidP="00E94D33">
      <w:pPr>
        <w:pStyle w:val="a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пунктуация»</w:t>
      </w:r>
    </w:p>
    <w:p w:rsidR="00E94D33" w:rsidRDefault="00E94D33" w:rsidP="00E94D33">
      <w:pPr>
        <w:pStyle w:val="a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Элективный курс по русскому языку «Условия успешной коммуникации»</w:t>
      </w:r>
    </w:p>
    <w:p w:rsidR="00E94D33" w:rsidRDefault="00E94D33" w:rsidP="00E94D33">
      <w:pPr>
        <w:pStyle w:val="a3"/>
        <w:rPr>
          <w:spacing w:val="-2"/>
          <w:sz w:val="22"/>
          <w:szCs w:val="22"/>
        </w:rPr>
      </w:pP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Элективный курс по биологии «Подготовка к ЕГЭ 10-11 </w:t>
      </w:r>
      <w:proofErr w:type="spellStart"/>
      <w:r>
        <w:rPr>
          <w:spacing w:val="-2"/>
          <w:sz w:val="22"/>
          <w:szCs w:val="22"/>
        </w:rPr>
        <w:t>кл</w:t>
      </w:r>
      <w:proofErr w:type="spellEnd"/>
      <w:r>
        <w:rPr>
          <w:spacing w:val="-2"/>
          <w:sz w:val="22"/>
          <w:szCs w:val="22"/>
        </w:rPr>
        <w:t>.»</w:t>
      </w:r>
    </w:p>
    <w:p w:rsidR="00E94D33" w:rsidRDefault="00E94D33" w:rsidP="00E94D33">
      <w:pPr>
        <w:pStyle w:val="a3"/>
        <w:rPr>
          <w:spacing w:val="-2"/>
          <w:sz w:val="22"/>
          <w:szCs w:val="22"/>
        </w:rPr>
      </w:pP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Элективный курс по математике «Уравнение и неравенства с модулем»</w:t>
      </w:r>
    </w:p>
    <w:p w:rsidR="00E94D33" w:rsidRDefault="00E94D33" w:rsidP="00E94D33">
      <w:pPr>
        <w:pStyle w:val="a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в 11 классе: Элективный курс по русскому языку «Русское правописание: орфография и пунктуация»</w:t>
      </w:r>
    </w:p>
    <w:p w:rsidR="00E94D33" w:rsidRDefault="00E94D33" w:rsidP="00E94D33">
      <w:pPr>
        <w:pStyle w:val="a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Элективный курс по русскому языку «Сочинение на ЕГЭ. Курс интенсивной подготовки»</w:t>
      </w:r>
    </w:p>
    <w:p w:rsidR="00E94D33" w:rsidRDefault="00E94D33" w:rsidP="00E94D33">
      <w:pPr>
        <w:pStyle w:val="a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Элективный курс по математике «Уравнение и системы уравнений»</w:t>
      </w:r>
    </w:p>
    <w:p w:rsidR="00E94D33" w:rsidRDefault="00E94D33" w:rsidP="00E94D33">
      <w:pPr>
        <w:pStyle w:val="a3"/>
        <w:rPr>
          <w:sz w:val="22"/>
          <w:szCs w:val="22"/>
        </w:rPr>
      </w:pPr>
      <w:r>
        <w:rPr>
          <w:spacing w:val="-2"/>
          <w:sz w:val="22"/>
          <w:szCs w:val="22"/>
        </w:rPr>
        <w:tab/>
        <w:t>Элективный курс по обществознанию «Готовимся к ЕГЭ»</w:t>
      </w:r>
    </w:p>
    <w:p w:rsidR="00E94D33" w:rsidRDefault="00E94D33" w:rsidP="00E94D33">
      <w:pPr>
        <w:pStyle w:val="a3"/>
      </w:pPr>
      <w:r>
        <w:t>Промежуточная аттестация в 10 классе проходит на 35 учебной неделе путем написания письменных контрольных работ по русскому языку и математике.</w:t>
      </w:r>
    </w:p>
    <w:p w:rsidR="00E94D33" w:rsidRDefault="00E94D33" w:rsidP="00E94D33">
      <w:pPr>
        <w:pStyle w:val="a3"/>
      </w:pPr>
      <w:r>
        <w:t xml:space="preserve">Предмет технология ведется по учебнику «Технология-10», </w:t>
      </w:r>
      <w:proofErr w:type="spellStart"/>
      <w:r>
        <w:t>В.Д.Симоненко</w:t>
      </w:r>
      <w:proofErr w:type="spellEnd"/>
      <w:r>
        <w:t xml:space="preserve">, </w:t>
      </w:r>
      <w:proofErr w:type="spellStart"/>
      <w:r>
        <w:t>П.С.Самородский</w:t>
      </w:r>
      <w:proofErr w:type="spellEnd"/>
      <w:r>
        <w:t xml:space="preserve"> и</w:t>
      </w:r>
      <w:r>
        <w:t xml:space="preserve"> </w:t>
      </w:r>
      <w:r>
        <w:t xml:space="preserve">Технология-11», </w:t>
      </w:r>
      <w:proofErr w:type="spellStart"/>
      <w:r>
        <w:t>В.Д.Симоненко</w:t>
      </w:r>
      <w:proofErr w:type="spellEnd"/>
      <w:r>
        <w:t xml:space="preserve">, </w:t>
      </w:r>
      <w:proofErr w:type="spellStart"/>
      <w:r>
        <w:t>П.С.Самородский</w:t>
      </w:r>
      <w:proofErr w:type="spellEnd"/>
    </w:p>
    <w:p w:rsidR="00E94D33" w:rsidRDefault="00E94D33" w:rsidP="00E94D33">
      <w:pPr>
        <w:pStyle w:val="a3"/>
      </w:pPr>
      <w:r>
        <w:tab/>
      </w:r>
      <w:r>
        <w:tab/>
      </w:r>
      <w:proofErr w:type="gramStart"/>
      <w:r>
        <w:t>Организация, осуществляющая образовательную деятельность самостоятельно распределяет</w:t>
      </w:r>
      <w:proofErr w:type="gramEnd"/>
      <w:r>
        <w:t xml:space="preserve"> часы на отдельные предметы для каждого ученика с учетом его индивидуальной образовательной траектории в соответствии с учебным планом.</w:t>
      </w:r>
    </w:p>
    <w:p w:rsidR="00E94D33" w:rsidRDefault="00E94D33" w:rsidP="00E94D33">
      <w:pPr>
        <w:pStyle w:val="a3"/>
      </w:pPr>
      <w:r>
        <w:tab/>
      </w:r>
    </w:p>
    <w:p w:rsidR="00E94D33" w:rsidRDefault="00E94D33" w:rsidP="00E94D33">
      <w:pPr>
        <w:pStyle w:val="a3"/>
      </w:pPr>
      <w:r>
        <w:tab/>
        <w:t>Учебный план школы является основным нормативным документом, регламентирующим организацию и содержание образовательной деятельности. Нагрузка учителей определятся данным Учебным планом школы. Суммарное число часов, указанных в плане, определяет обязательную и предельно допустимую норму учебной нагрузки ученика. Существующие и разрабатываемые федеральные и региональные стандарты требований к знаниям учащихся, наряду с внедрением и совершенствованием школьного компонента Учебного плана будет способствовать достижению качественно-новых образовательных результатов, индивидуального подхода к обучению и воспитанию школьников.</w:t>
      </w:r>
    </w:p>
    <w:p w:rsidR="00E94D33" w:rsidRDefault="00E94D33" w:rsidP="00E94D33">
      <w:pPr>
        <w:pStyle w:val="a3"/>
      </w:pPr>
    </w:p>
    <w:p w:rsidR="00E94D33" w:rsidRDefault="00E94D33" w:rsidP="00E94D33">
      <w:pPr>
        <w:pStyle w:val="a3"/>
      </w:pPr>
    </w:p>
    <w:p w:rsidR="00E94D33" w:rsidRDefault="00E94D33" w:rsidP="00E94D33">
      <w:pPr>
        <w:pStyle w:val="a3"/>
      </w:pPr>
    </w:p>
    <w:p w:rsidR="00E94D33" w:rsidRDefault="00E94D33" w:rsidP="00E94D33">
      <w:pPr>
        <w:pStyle w:val="a3"/>
      </w:pPr>
    </w:p>
    <w:p w:rsidR="00E94D33" w:rsidRDefault="00E94D33" w:rsidP="00E94D33">
      <w:pPr>
        <w:pStyle w:val="a3"/>
      </w:pPr>
    </w:p>
    <w:p w:rsidR="00E94D33" w:rsidRDefault="00E94D33" w:rsidP="00E94D33">
      <w:pPr>
        <w:pStyle w:val="a3"/>
      </w:pPr>
    </w:p>
    <w:p w:rsidR="00E94D33" w:rsidRDefault="00E94D33" w:rsidP="00E94D33">
      <w:pPr>
        <w:pStyle w:val="a3"/>
      </w:pPr>
    </w:p>
    <w:p w:rsidR="00E94D33" w:rsidRDefault="00E94D33" w:rsidP="00E94D33">
      <w:pPr>
        <w:jc w:val="center"/>
        <w:rPr>
          <w:b/>
          <w:bCs/>
          <w:sz w:val="20"/>
          <w:szCs w:val="20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1986"/>
        <w:gridCol w:w="1135"/>
        <w:gridCol w:w="492"/>
        <w:gridCol w:w="1635"/>
        <w:gridCol w:w="589"/>
        <w:gridCol w:w="246"/>
        <w:gridCol w:w="2470"/>
      </w:tblGrid>
      <w:tr w:rsidR="00E94D33" w:rsidTr="00E94D33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ИНВАРИАНТНАЯ ЧАСТЬ</w:t>
            </w:r>
          </w:p>
        </w:tc>
        <w:tc>
          <w:tcPr>
            <w:tcW w:w="8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КОМПОНЕНТ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Обязательные учебные предметы на базовом уровне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5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часов за два года обучения &lt;*&gt;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класс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3/102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Иностранный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3/102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4/140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4/136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2/68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2/68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2/70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2/68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3/105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3/102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9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Учебные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предметы по выбору на базовом или профильном уровнях</w:t>
            </w:r>
          </w:p>
        </w:tc>
      </w:tr>
      <w:tr w:rsidR="00E94D33" w:rsidTr="00E94D33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284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ВАРИАТИВНАЯ   ЧАСТЬ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65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часов за два года обучения &lt;*&gt;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Базовый уровень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9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9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 класс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mallCaps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color w:val="000000"/>
                <w:sz w:val="20"/>
                <w:szCs w:val="20"/>
                <w:lang w:eastAsia="en-US"/>
              </w:rPr>
              <w:t>скусство</w:t>
            </w:r>
            <w:r>
              <w:rPr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MXK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27/945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27/918</w:t>
            </w:r>
          </w:p>
        </w:tc>
      </w:tr>
      <w:tr w:rsidR="00E94D33" w:rsidTr="00E94D33">
        <w:trPr>
          <w:cantSplit/>
          <w:trHeight w:val="40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ВАРИАТИВНАЯ   ЧАСТЬ</w:t>
            </w:r>
          </w:p>
        </w:tc>
        <w:tc>
          <w:tcPr>
            <w:tcW w:w="8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РЕГИОНАЛЬНЫЙ   КОМПОНЕНТ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140 (2 / 2)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Учебные предметы</w:t>
            </w:r>
          </w:p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 класс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Исследовательская деятельность (Брянский край)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4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D33" w:rsidRDefault="00E94D33">
            <w:pPr>
              <w:shd w:val="clear" w:color="auto" w:fill="FFFFFF"/>
              <w:spacing w:line="254" w:lineRule="exact"/>
              <w:ind w:left="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КОМПОНЕНТ ОБРАЗОВАТЕЛЬНОЙ ОРГАНИЗАЦИИ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Элективный курс по русскому языку «Русское правописание: орфография и пунктуация»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Элективный курс по русскому языку «Условия успешной коммуникации»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 w:rsidP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Элективный курс по </w:t>
            </w: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биологии </w:t>
            </w:r>
            <w:bookmarkStart w:id="0" w:name="_GoBack"/>
            <w:bookmarkEnd w:id="0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«Подготовка к ЕГЭ 10-11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.»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Элективный курс по математике «Уравнение и неравенства с модулем»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Элективный курс по русскому языку «Сочинение на ЕГЭ. Курс интенсивной подготовки»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Элективный курс по математике «Уравнение и системы уравнений»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D33" w:rsidRDefault="00E94D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Элективный курс по обществознанию «Готовимся к ЕГЭ»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1/34</w:t>
            </w:r>
          </w:p>
        </w:tc>
      </w:tr>
      <w:tr w:rsidR="00E94D33" w:rsidTr="00E94D33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D33" w:rsidRDefault="00E94D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spacing w:line="276" w:lineRule="auto"/>
              <w:ind w:left="140"/>
              <w:jc w:val="center"/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34/1190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D33" w:rsidRDefault="00E94D33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34/1156</w:t>
            </w:r>
          </w:p>
        </w:tc>
      </w:tr>
    </w:tbl>
    <w:p w:rsidR="00E94D33" w:rsidRDefault="00E94D33" w:rsidP="00E94D33">
      <w:pPr>
        <w:ind w:left="-1080"/>
      </w:pPr>
    </w:p>
    <w:sectPr w:rsidR="00E94D33" w:rsidSect="00E94D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33"/>
    <w:rsid w:val="00311733"/>
    <w:rsid w:val="00E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2018-06-15T08:03:00Z</cp:lastPrinted>
  <dcterms:created xsi:type="dcterms:W3CDTF">2018-06-15T07:59:00Z</dcterms:created>
  <dcterms:modified xsi:type="dcterms:W3CDTF">2018-06-15T08:04:00Z</dcterms:modified>
</cp:coreProperties>
</file>